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11982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Al Dirigente Scolastico</w:t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3° Circolo - Cesena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  <w:rtl w:val="0"/>
        </w:rPr>
        <w:t xml:space="preserve">DOMANDA SERVIZIO DI PRE E POST- SCUOLA A.S. 2021/2022</w:t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  <w:rtl w:val="0"/>
        </w:rPr>
        <w:t xml:space="preserve">CON SORVEGLIANZA DEI COLLABORATORI SCOLASTICI</w:t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1275"/>
        <w:gridCol w:w="2127"/>
        <w:gridCol w:w="2976"/>
        <w:gridCol w:w="2829"/>
        <w:tblGridChange w:id="0">
          <w:tblGrid>
            <w:gridCol w:w="421"/>
            <w:gridCol w:w="1275"/>
            <w:gridCol w:w="2127"/>
            <w:gridCol w:w="2976"/>
            <w:gridCol w:w="282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Il sottoscritto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chiede alla S.V. che il proprio figlio/a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frequentante la scuola dell’infanzia __________________________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Sez. 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□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Venga ospitato a scuola alle ore 7.45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0"/>
                <w:szCs w:val="20"/>
                <w:rtl w:val="0"/>
              </w:rPr>
              <w:t xml:space="preserve">□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Venga ospitato a scuola dalle ore 16.00 alle ore 16.15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Ciò per i seguenti motivi autocertificati:</w:t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0"/>
          <w:szCs w:val="20"/>
          <w:rtl w:val="0"/>
        </w:rPr>
        <w:t xml:space="preserve">autocertificazione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(dichiarazione sostitutiva ai sensi del DPR 445/2000 art. 46 con la conoscenza delle sanzioni previste dal codice penale e dalle leggi speciali in caso di dichiarazioni mendaci, sotto la propria responsabilità).</w:t>
      </w:r>
    </w:p>
    <w:p w:rsidR="00000000" w:rsidDel="00000000" w:rsidP="00000000" w:rsidRDefault="00000000" w:rsidRPr="00000000" w14:paraId="00000026">
      <w:pPr>
        <w:jc w:val="both"/>
        <w:rPr>
          <w:rFonts w:ascii="Comic Sans MS" w:cs="Comic Sans MS" w:eastAsia="Comic Sans MS" w:hAnsi="Comic Sans MS"/>
          <w:i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u w:val="single"/>
          <w:rtl w:val="0"/>
        </w:rPr>
        <w:t xml:space="preserve">L’autorizzazione verrà rilasciata entro 30 gg. dopo aver verificato c/o il datore di lavoro quanto dichiarato.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  <w:rtl w:val="0"/>
        </w:rPr>
        <w:t xml:space="preserve">Cognome e nome del padre: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____________________________________________________________________________</w:t>
      </w:r>
    </w:p>
    <w:tbl>
      <w:tblPr>
        <w:tblStyle w:val="Table3"/>
        <w:tblW w:w="9775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4"/>
        <w:gridCol w:w="7511"/>
        <w:tblGridChange w:id="0">
          <w:tblGrid>
            <w:gridCol w:w="2264"/>
            <w:gridCol w:w="75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Sede di lavoro: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Nome della ditta: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Orari di lavoro: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0"/>
          <w:szCs w:val="20"/>
          <w:u w:val="single"/>
          <w:rtl w:val="0"/>
        </w:rPr>
        <w:t xml:space="preserve">Cognome e nome della madre:</w:t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____________________________________________________________________________</w:t>
      </w:r>
    </w:p>
    <w:tbl>
      <w:tblPr>
        <w:tblStyle w:val="Table4"/>
        <w:tblW w:w="9780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0"/>
        <w:gridCol w:w="7370"/>
        <w:tblGridChange w:id="0">
          <w:tblGrid>
            <w:gridCol w:w="2410"/>
            <w:gridCol w:w="73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Sede di lavoro: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Nome della ditta: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Orari di lavoro: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_________________________________________________________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Cesena, _______________</w:t>
      </w:r>
    </w:p>
    <w:p w:rsidR="00000000" w:rsidDel="00000000" w:rsidP="00000000" w:rsidRDefault="00000000" w:rsidRPr="00000000" w14:paraId="0000003A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3C">
      <w:pPr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D">
      <w:pPr>
        <w:jc w:val="center"/>
        <w:rPr>
          <w:rFonts w:ascii="Comic Sans MS" w:cs="Comic Sans MS" w:eastAsia="Comic Sans MS" w:hAnsi="Comic Sans MS"/>
          <w:i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rtl w:val="0"/>
        </w:rPr>
        <w:t xml:space="preserve">                                                                                 (padre)</w:t>
      </w:r>
    </w:p>
    <w:p w:rsidR="00000000" w:rsidDel="00000000" w:rsidP="00000000" w:rsidRDefault="00000000" w:rsidRPr="00000000" w14:paraId="0000003E">
      <w:pPr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F">
      <w:pPr>
        <w:jc w:val="center"/>
        <w:rPr>
          <w:rFonts w:ascii="Comic Sans MS" w:cs="Comic Sans MS" w:eastAsia="Comic Sans MS" w:hAnsi="Comic Sans MS"/>
          <w:i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rtl w:val="0"/>
        </w:rPr>
        <w:t xml:space="preserve">                                                                                 (madre)</w:t>
      </w:r>
    </w:p>
    <w:p w:rsidR="00000000" w:rsidDel="00000000" w:rsidP="00000000" w:rsidRDefault="00000000" w:rsidRPr="00000000" w14:paraId="00000040">
      <w:pPr>
        <w:jc w:val="right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